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5 --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SEQ CHAPTER \h \r 1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69.8pt;height:297.65pt;margin-top:0;margin-left:-0.9pt;mso-position-horizontal:center;mso-position-horizontal-relative:margin;mso-position-vertical-relative:margin;mso-wrap-distance-bottom:12pt;mso-wrap-distance-left:12pt;mso-wrap-distance-right:12pt;mso-wrap-distance-top:12pt;mso-wrap-edited:f;position:absolute;z-index:251658240" stroked="t" strokecolor="black" strokeweight="0.96pt">
            <v:textbox inset="6pt,6pt,6pt,6pt">
              <w:txbxContent>
                <w:p>
                  <w:pPr>
                    <w:tabs>
                      <w:tab w:val="center" w:pos="3119"/>
                    </w:tabs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MEMBERSHIP REQUEST/RENEWAL</w:t>
                  </w:r>
                </w:p>
                <w:p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Please enroll/renew me/us as a member for _______: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Last name:_________________________  First name:_________________________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Address:______________________________________________________________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Town:__________________  Province:____________ Country:_________________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Postal Code:_________              Telephone:     (_______)_______________________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email address:__________________________________________________________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Dues for one calendar year are:</w:t>
                    <w:tab/>
                    <w:t>Membership ($25.00):$______________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ab/>
                    <w:tab/>
                    <w:tab/>
                    <w:tab/>
                    <w:tab/>
                    <w:t>Donation to Society:$______________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ab/>
                    <w:tab/>
                    <w:tab/>
                    <w:tab/>
                    <w:tab/>
                    <w:t>TOTAL enclosed:$______________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Send to Huntley Township Historical Society, Box 313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, Carp, Ontario, K0A 1L0</w:t>
                  </w:r>
                </w:p>
                <w:p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  <w10:wrap type="square" side="largest"/>
          </v:shape>
        </w:pict>
      </w:r>
      <w:bookmarkStart w:id="0" w:name="QuickMark 1"/>
      <w:bookmarkEnd w:id="0"/>
    </w:p>
    <w:sectPr>
      <w:pgSz w:w="12240" w:h="15840"/>
      <w:pgMar w:top="1440" w:right="1440" w:bottom="1440" w:left="1440" w:header="720" w:footer="720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bordersDoNotSurroundHeader/>
  <w:bordersDoNotSurroundFooter/>
  <w:defaultTabStop w:val="720"/>
  <w:doNotHyphenateCaps/>
  <w:evenAndOddHeaders/>
  <w:displayHorizontalDrawingGridEvery w:val="0"/>
  <w:doNotShadeFormData/>
  <w:noPunctuationKerning/>
  <w:characterSpacingControl w:val="doNotCompress"/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/>
      <w:ind w:left="0" w:right="0"/>
      <w:jc w:val="left"/>
      <w:textAlignment w:val="auto"/>
    </w:pPr>
    <w:rPr>
      <w:sz w:val="24"/>
      <w:szCs w:val="20"/>
      <w:rtl w:val="0"/>
      <w:lang w:val="en-US"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